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9B" w:rsidRDefault="00030D9B">
      <w:pPr>
        <w:pStyle w:val="ConsPlusTitle"/>
        <w:jc w:val="center"/>
        <w:outlineLvl w:val="0"/>
      </w:pPr>
      <w:r>
        <w:t>ПРАВИТЕЛЬСТВО ИВАНОВСКОЙ ОБЛАСТИ</w:t>
      </w:r>
    </w:p>
    <w:p w:rsidR="00030D9B" w:rsidRDefault="00030D9B">
      <w:pPr>
        <w:pStyle w:val="ConsPlusTitle"/>
        <w:jc w:val="center"/>
      </w:pPr>
    </w:p>
    <w:p w:rsidR="00030D9B" w:rsidRDefault="00030D9B">
      <w:pPr>
        <w:pStyle w:val="ConsPlusTitle"/>
        <w:jc w:val="center"/>
      </w:pPr>
      <w:r>
        <w:t>ПОСТАНОВЛЕНИЕ</w:t>
      </w:r>
    </w:p>
    <w:p w:rsidR="00030D9B" w:rsidRDefault="00030D9B">
      <w:pPr>
        <w:pStyle w:val="ConsPlusTitle"/>
        <w:jc w:val="center"/>
      </w:pPr>
      <w:r>
        <w:t>от 27 марта 2013 г. N 111-п</w:t>
      </w:r>
    </w:p>
    <w:p w:rsidR="00030D9B" w:rsidRDefault="00030D9B">
      <w:pPr>
        <w:pStyle w:val="ConsPlusTitle"/>
        <w:jc w:val="center"/>
      </w:pPr>
    </w:p>
    <w:p w:rsidR="00030D9B" w:rsidRDefault="00030D9B">
      <w:pPr>
        <w:pStyle w:val="ConsPlusTitle"/>
        <w:jc w:val="center"/>
      </w:pPr>
      <w:r>
        <w:t>ОБ УТВЕРЖДЕНИИ ПОЛОЖЕНИЯ О ПРОВЕРКЕ ДОСТОВЕРНОСТИ</w:t>
      </w:r>
    </w:p>
    <w:p w:rsidR="00030D9B" w:rsidRDefault="00030D9B">
      <w:pPr>
        <w:pStyle w:val="ConsPlusTitle"/>
        <w:jc w:val="center"/>
      </w:pPr>
      <w:r>
        <w:t>И ПОЛНОТЫ СВЕДЕНИЙ О ДОХОДАХ, ОБ ИМУЩЕСТВЕ И ОБЯЗАТЕЛЬСТВАХ</w:t>
      </w:r>
    </w:p>
    <w:p w:rsidR="00030D9B" w:rsidRDefault="00030D9B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ГРАЖДАНАМИ,</w:t>
      </w:r>
    </w:p>
    <w:p w:rsidR="00030D9B" w:rsidRDefault="00030D9B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РУКОВОДИТЕЛЕЙ</w:t>
      </w:r>
    </w:p>
    <w:p w:rsidR="00030D9B" w:rsidRDefault="00030D9B">
      <w:pPr>
        <w:pStyle w:val="ConsPlusTitle"/>
        <w:jc w:val="center"/>
      </w:pPr>
      <w:r>
        <w:t>ГОСУДАРСТВЕННЫХ УЧРЕЖДЕНИЙ ИВАНОВСКОЙ ОБЛАСТИ, И ЛИЦАМИ,</w:t>
      </w:r>
    </w:p>
    <w:p w:rsidR="00030D9B" w:rsidRDefault="00030D9B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ДОЛЖНОСТИ РУКОВОДИТЕЛЕЙ ГОСУДАРСТВЕННЫХ</w:t>
      </w:r>
    </w:p>
    <w:p w:rsidR="00030D9B" w:rsidRDefault="00030D9B">
      <w:pPr>
        <w:pStyle w:val="ConsPlusTitle"/>
        <w:jc w:val="center"/>
      </w:pPr>
      <w:r>
        <w:t>УЧРЕЖДЕНИЙ ИВАНОВСКОЙ ОБЛАСТИ</w:t>
      </w:r>
    </w:p>
    <w:p w:rsidR="00030D9B" w:rsidRDefault="00030D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30D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D9B" w:rsidRDefault="00030D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D9B" w:rsidRDefault="00030D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D9B" w:rsidRDefault="00030D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D9B" w:rsidRDefault="00030D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030D9B" w:rsidRDefault="00030D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26.06.2015 </w:t>
            </w:r>
            <w:hyperlink r:id="rId4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 xml:space="preserve">, от 26.04.2017 </w:t>
            </w:r>
            <w:hyperlink r:id="rId5">
              <w:r>
                <w:rPr>
                  <w:color w:val="0000FF"/>
                </w:rPr>
                <w:t>N 151-п</w:t>
              </w:r>
            </w:hyperlink>
            <w:r>
              <w:rPr>
                <w:color w:val="392C69"/>
              </w:rPr>
              <w:t xml:space="preserve">, от 10.12.2018 </w:t>
            </w:r>
            <w:hyperlink r:id="rId6">
              <w:r>
                <w:rPr>
                  <w:color w:val="0000FF"/>
                </w:rPr>
                <w:t>N 359-п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D9B" w:rsidRDefault="00030D9B">
            <w:pPr>
              <w:pStyle w:val="ConsPlusNormal"/>
            </w:pPr>
          </w:p>
        </w:tc>
      </w:tr>
    </w:tbl>
    <w:p w:rsidR="00030D9B" w:rsidRDefault="00030D9B">
      <w:pPr>
        <w:pStyle w:val="ConsPlusNormal"/>
        <w:jc w:val="center"/>
      </w:pPr>
    </w:p>
    <w:p w:rsidR="00030D9B" w:rsidRDefault="00030D9B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Правительство Ивановской области постановляет:</w:t>
      </w:r>
      <w:proofErr w:type="gramEnd"/>
    </w:p>
    <w:p w:rsidR="00030D9B" w:rsidRDefault="00030D9B">
      <w:pPr>
        <w:pStyle w:val="ConsPlusNormal"/>
        <w:ind w:firstLine="540"/>
        <w:jc w:val="both"/>
      </w:pPr>
    </w:p>
    <w:p w:rsidR="00030D9B" w:rsidRDefault="00030D9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9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Ивановской области, и лицами, замещающими должности руководителей государственных учреждений Ивановской области (прилагается).</w:t>
      </w:r>
      <w:proofErr w:type="gramEnd"/>
    </w:p>
    <w:p w:rsidR="00030D9B" w:rsidRDefault="00030D9B">
      <w:pPr>
        <w:pStyle w:val="ConsPlusNormal"/>
        <w:ind w:firstLine="540"/>
        <w:jc w:val="both"/>
      </w:pPr>
    </w:p>
    <w:p w:rsidR="00030D9B" w:rsidRDefault="00030D9B">
      <w:pPr>
        <w:pStyle w:val="ConsPlusNormal"/>
        <w:ind w:firstLine="540"/>
        <w:jc w:val="both"/>
      </w:pPr>
      <w:r>
        <w:t xml:space="preserve">2. Утратил силу. -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26.06.2015 N 304-п.</w:t>
      </w:r>
    </w:p>
    <w:p w:rsidR="00030D9B" w:rsidRDefault="00030D9B">
      <w:pPr>
        <w:pStyle w:val="ConsPlusNormal"/>
        <w:ind w:firstLine="540"/>
        <w:jc w:val="both"/>
      </w:pPr>
    </w:p>
    <w:p w:rsidR="00030D9B" w:rsidRDefault="00030D9B">
      <w:pPr>
        <w:pStyle w:val="ConsPlusNormal"/>
        <w:ind w:firstLine="540"/>
        <w:jc w:val="both"/>
      </w:pPr>
      <w:r>
        <w:t>3. Настоящее постановление вступает в силу через 10 дней после дня его официального опубликования.</w:t>
      </w:r>
    </w:p>
    <w:p w:rsidR="00030D9B" w:rsidRDefault="00030D9B">
      <w:pPr>
        <w:pStyle w:val="ConsPlusNormal"/>
        <w:ind w:firstLine="540"/>
        <w:jc w:val="both"/>
      </w:pPr>
    </w:p>
    <w:p w:rsidR="00030D9B" w:rsidRDefault="00030D9B">
      <w:pPr>
        <w:pStyle w:val="ConsPlusNormal"/>
        <w:jc w:val="right"/>
      </w:pPr>
      <w:r>
        <w:t>И.о. Председателя Правительства</w:t>
      </w:r>
    </w:p>
    <w:p w:rsidR="00030D9B" w:rsidRDefault="00030D9B">
      <w:pPr>
        <w:pStyle w:val="ConsPlusNormal"/>
        <w:jc w:val="right"/>
      </w:pPr>
      <w:r>
        <w:t>Ивановской области</w:t>
      </w:r>
    </w:p>
    <w:p w:rsidR="00030D9B" w:rsidRDefault="00030D9B">
      <w:pPr>
        <w:pStyle w:val="ConsPlusNormal"/>
        <w:jc w:val="right"/>
      </w:pPr>
      <w:r>
        <w:t>П.А.КОНЬКОВ</w:t>
      </w:r>
    </w:p>
    <w:p w:rsidR="00030D9B" w:rsidRDefault="00030D9B">
      <w:pPr>
        <w:pStyle w:val="ConsPlusNormal"/>
        <w:jc w:val="right"/>
      </w:pPr>
    </w:p>
    <w:p w:rsidR="00030D9B" w:rsidRDefault="00030D9B">
      <w:pPr>
        <w:pStyle w:val="ConsPlusNormal"/>
        <w:jc w:val="right"/>
      </w:pPr>
    </w:p>
    <w:p w:rsidR="00030D9B" w:rsidRDefault="00030D9B">
      <w:pPr>
        <w:pStyle w:val="ConsPlusNormal"/>
        <w:jc w:val="right"/>
      </w:pPr>
    </w:p>
    <w:p w:rsidR="00030D9B" w:rsidRDefault="00030D9B">
      <w:pPr>
        <w:pStyle w:val="ConsPlusNormal"/>
        <w:jc w:val="right"/>
      </w:pPr>
    </w:p>
    <w:p w:rsidR="00030D9B" w:rsidRDefault="00030D9B">
      <w:pPr>
        <w:pStyle w:val="ConsPlusNormal"/>
        <w:jc w:val="right"/>
      </w:pPr>
    </w:p>
    <w:p w:rsidR="00030D9B" w:rsidRDefault="00030D9B">
      <w:pPr>
        <w:pStyle w:val="ConsPlusNormal"/>
        <w:jc w:val="right"/>
        <w:outlineLvl w:val="0"/>
      </w:pPr>
      <w:r>
        <w:t>Приложение</w:t>
      </w:r>
    </w:p>
    <w:p w:rsidR="00030D9B" w:rsidRDefault="00030D9B">
      <w:pPr>
        <w:pStyle w:val="ConsPlusNormal"/>
        <w:jc w:val="right"/>
      </w:pPr>
      <w:r>
        <w:t>к постановлению</w:t>
      </w:r>
    </w:p>
    <w:p w:rsidR="00030D9B" w:rsidRDefault="00030D9B">
      <w:pPr>
        <w:pStyle w:val="ConsPlusNormal"/>
        <w:jc w:val="right"/>
      </w:pPr>
      <w:r>
        <w:t>Правительства</w:t>
      </w:r>
    </w:p>
    <w:p w:rsidR="00030D9B" w:rsidRDefault="00030D9B">
      <w:pPr>
        <w:pStyle w:val="ConsPlusNormal"/>
        <w:jc w:val="right"/>
      </w:pPr>
      <w:r>
        <w:t>Ивановской области</w:t>
      </w:r>
    </w:p>
    <w:p w:rsidR="00030D9B" w:rsidRDefault="00030D9B">
      <w:pPr>
        <w:pStyle w:val="ConsPlusNormal"/>
        <w:jc w:val="right"/>
      </w:pPr>
      <w:r>
        <w:t>от 27.03.2013 N 111-п</w:t>
      </w:r>
    </w:p>
    <w:p w:rsidR="00030D9B" w:rsidRDefault="00030D9B">
      <w:pPr>
        <w:pStyle w:val="ConsPlusNormal"/>
        <w:jc w:val="right"/>
      </w:pPr>
    </w:p>
    <w:p w:rsidR="00030D9B" w:rsidRDefault="00030D9B">
      <w:pPr>
        <w:pStyle w:val="ConsPlusTitle"/>
        <w:jc w:val="center"/>
      </w:pPr>
      <w:bookmarkStart w:id="0" w:name="P39"/>
      <w:bookmarkEnd w:id="0"/>
      <w:r>
        <w:t>ПОЛОЖЕНИЕ</w:t>
      </w:r>
    </w:p>
    <w:p w:rsidR="00030D9B" w:rsidRDefault="00030D9B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030D9B" w:rsidRDefault="00030D9B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30D9B" w:rsidRDefault="00030D9B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030D9B" w:rsidRDefault="00030D9B">
      <w:pPr>
        <w:pStyle w:val="ConsPlusTitle"/>
        <w:jc w:val="center"/>
      </w:pPr>
      <w:r>
        <w:lastRenderedPageBreak/>
        <w:t>ДОЛЖНОСТЕЙ РУКОВОДИТЕЛЕЙ ГОСУДАРСТВЕННЫХ УЧРЕЖДЕНИЙ</w:t>
      </w:r>
    </w:p>
    <w:p w:rsidR="00030D9B" w:rsidRDefault="00030D9B">
      <w:pPr>
        <w:pStyle w:val="ConsPlusTitle"/>
        <w:jc w:val="center"/>
      </w:pPr>
      <w:r>
        <w:t>ИВАНОВСКОЙ ОБЛАСТИ, И ЛИЦАМИ, ЗАМЕЩАЮЩИМИ ДОЛЖНОСТИ</w:t>
      </w:r>
    </w:p>
    <w:p w:rsidR="00030D9B" w:rsidRDefault="00030D9B">
      <w:pPr>
        <w:pStyle w:val="ConsPlusTitle"/>
        <w:jc w:val="center"/>
      </w:pPr>
      <w:r>
        <w:t>РУКОВОДИТЕЛЕЙ ГОСУДАРСТВЕННЫХ УЧРЕЖДЕНИЙ ИВАНОВСКОЙ ОБЛАСТИ</w:t>
      </w:r>
    </w:p>
    <w:p w:rsidR="00030D9B" w:rsidRDefault="00030D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30D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D9B" w:rsidRDefault="00030D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D9B" w:rsidRDefault="00030D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D9B" w:rsidRDefault="00030D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D9B" w:rsidRDefault="00030D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030D9B" w:rsidRDefault="00030D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26.06.2015 </w:t>
            </w:r>
            <w:hyperlink r:id="rId10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 xml:space="preserve">, от 26.04.2017 </w:t>
            </w:r>
            <w:hyperlink r:id="rId11">
              <w:r>
                <w:rPr>
                  <w:color w:val="0000FF"/>
                </w:rPr>
                <w:t>N 151-п</w:t>
              </w:r>
            </w:hyperlink>
            <w:r>
              <w:rPr>
                <w:color w:val="392C69"/>
              </w:rPr>
              <w:t xml:space="preserve">, от 10.12.2018 </w:t>
            </w:r>
            <w:hyperlink r:id="rId12">
              <w:r>
                <w:rPr>
                  <w:color w:val="0000FF"/>
                </w:rPr>
                <w:t>N 359-п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D9B" w:rsidRDefault="00030D9B">
            <w:pPr>
              <w:pStyle w:val="ConsPlusNormal"/>
            </w:pPr>
          </w:p>
        </w:tc>
      </w:tr>
    </w:tbl>
    <w:p w:rsidR="00030D9B" w:rsidRDefault="00030D9B">
      <w:pPr>
        <w:pStyle w:val="ConsPlusNormal"/>
        <w:jc w:val="center"/>
      </w:pPr>
    </w:p>
    <w:p w:rsidR="00030D9B" w:rsidRDefault="00030D9B">
      <w:pPr>
        <w:pStyle w:val="ConsPlusNormal"/>
        <w:ind w:firstLine="540"/>
        <w:jc w:val="both"/>
      </w:pPr>
      <w:bookmarkStart w:id="1" w:name="P50"/>
      <w:bookmarkEnd w:id="1"/>
      <w:r>
        <w:t xml:space="preserve">1. Настоящим Положением устанавливается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гражданами, претендующими на замещение должностей руководителей государственных учреждений Ивановской области, и лицами, замещающими должности руководителей государственных учреждений Ивановской области,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030D9B" w:rsidRDefault="00030D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26.06.2015 N 304-п)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2. Проверка осуществляется:</w:t>
      </w:r>
    </w:p>
    <w:p w:rsidR="00030D9B" w:rsidRDefault="00030D9B">
      <w:pPr>
        <w:pStyle w:val="ConsPlusNormal"/>
        <w:spacing w:before="220"/>
        <w:ind w:firstLine="540"/>
        <w:jc w:val="both"/>
      </w:pPr>
      <w:proofErr w:type="gramStart"/>
      <w:r>
        <w:t>по решению заместителя Председателя Правительства Ивановской области - руководителя аппарата Правительства Ивановской области - в отношении граждан, претендующих на замещение должностей руководителей государственных учреждений Ивановской области, подведомственных Правительству Ивановской области (далее - граждане, претендующие на замещение должностей руководителей учреждений, подведомственных Правительству), и лиц, замещающих должности руководителей государственных учреждений Ивановской области, подведомственных Правительству Ивановской области (далее - лица, замещающие должности руководителей учреждений, подведомственных Правительству);</w:t>
      </w:r>
      <w:proofErr w:type="gramEnd"/>
    </w:p>
    <w:p w:rsidR="00030D9B" w:rsidRDefault="00030D9B">
      <w:pPr>
        <w:pStyle w:val="ConsPlusNormal"/>
        <w:jc w:val="both"/>
      </w:pPr>
      <w:r>
        <w:t xml:space="preserve">(в ред. Постановлений Правительства Ивановской области от 26.06.2015 </w:t>
      </w:r>
      <w:hyperlink r:id="rId14">
        <w:r>
          <w:rPr>
            <w:color w:val="0000FF"/>
          </w:rPr>
          <w:t>N 304-п</w:t>
        </w:r>
      </w:hyperlink>
      <w:r>
        <w:t xml:space="preserve">, от 26.04.2017 </w:t>
      </w:r>
      <w:hyperlink r:id="rId15">
        <w:r>
          <w:rPr>
            <w:color w:val="0000FF"/>
          </w:rPr>
          <w:t>N 151-п</w:t>
        </w:r>
      </w:hyperlink>
      <w:r>
        <w:t xml:space="preserve">, от 10.12.2018 </w:t>
      </w:r>
      <w:hyperlink r:id="rId16">
        <w:r>
          <w:rPr>
            <w:color w:val="0000FF"/>
          </w:rPr>
          <w:t>N 359-п</w:t>
        </w:r>
      </w:hyperlink>
      <w:r>
        <w:t>)</w:t>
      </w:r>
    </w:p>
    <w:p w:rsidR="00030D9B" w:rsidRDefault="00030D9B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исполнительного органа государственной власти Ивановской области - в отношении граждан, претендующих на замещение должностей руководителей государственных учреждений Ивановской области, в отношении которых соответствующий исполнительный орган государственной власти Ивановской области осуществляет функции и полномочия учредителя (далее - граждане, претендующие на замещение должностей руководителей учреждений, подведомственных исполнительному органу, и исполнительный орган), и лиц, замещающих должности руководителей государственных учреждений Ивановской области,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которых соответствующий исполнительный орган осуществляет функции и полномочия учредителя (далее - лица, замещающие должности руководителей учреждений, подведомственных исполнительному органу).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3. Проверку осуществляет: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управление Правительства Ивановской области по противодействию коррупции в отношении граждан, претендующих на замещение должностей руководителей учреждений, подведомственных Правительству, и лиц, замещающих должности руководителей учреждений, подведомственных Правительству;</w:t>
      </w:r>
    </w:p>
    <w:p w:rsidR="00030D9B" w:rsidRDefault="00030D9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26.04.2017 N 151-п)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уполномоченное руководителем исполнительного органа структурное подразделение исполнительного органа - в отношении граждан, претендующих на замещение должностей руководителей учреждений, подведомственных исполнительному органу, и лиц, замещающих должности руководителей учреждений, подведомственных исполнительному органу.</w:t>
      </w:r>
    </w:p>
    <w:p w:rsidR="00030D9B" w:rsidRDefault="00030D9B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26.06.2015 N 304-п)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lastRenderedPageBreak/>
        <w:t>4. Основанием для осуществления проверки является информация, представленная в письменном виде: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б) управлением Правительства Ивановской области по противодействию коррупции, кадровыми службами исполнительных органов по профилактике коррупционных и иных правонарушений;</w:t>
      </w:r>
    </w:p>
    <w:p w:rsidR="00030D9B" w:rsidRDefault="00030D9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26.04.2017 N 151-п)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Федерации, Общественной палатой Ивановской области;</w:t>
      </w:r>
    </w:p>
    <w:p w:rsidR="00030D9B" w:rsidRDefault="00030D9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общероссийскими средствами массовой информации, средствами массовой информации Ивановской области.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Срок проверки может быть продлен до 90 дней по решению: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заместителя Председателя Правительства Ивановской области - руководителя аппарата Правительства Ивановской области - в отношении граждан, претендующих на замещение должностей руководителей учреждений, подведомственных Правительству, и лиц, замещающих должности руководителей учреждений, подведомственных Правительству;</w:t>
      </w:r>
    </w:p>
    <w:p w:rsidR="00030D9B" w:rsidRDefault="00030D9B">
      <w:pPr>
        <w:pStyle w:val="ConsPlusNormal"/>
        <w:jc w:val="both"/>
      </w:pPr>
      <w:r>
        <w:t xml:space="preserve">(в ред. Постановлений Правительства Ивановской области от 26.06.2015 </w:t>
      </w:r>
      <w:hyperlink r:id="rId20">
        <w:r>
          <w:rPr>
            <w:color w:val="0000FF"/>
          </w:rPr>
          <w:t>N 304-п</w:t>
        </w:r>
      </w:hyperlink>
      <w:r>
        <w:t xml:space="preserve">, от 26.04.2017 </w:t>
      </w:r>
      <w:hyperlink r:id="rId21">
        <w:r>
          <w:rPr>
            <w:color w:val="0000FF"/>
          </w:rPr>
          <w:t>N 151-п</w:t>
        </w:r>
      </w:hyperlink>
      <w:r>
        <w:t xml:space="preserve">, от 10.12.2018 </w:t>
      </w:r>
      <w:hyperlink r:id="rId22">
        <w:r>
          <w:rPr>
            <w:color w:val="0000FF"/>
          </w:rPr>
          <w:t>N 359-п</w:t>
        </w:r>
      </w:hyperlink>
      <w:r>
        <w:t>)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руководителя исполнительного органа - в отношении граждан, претендующих на замещение должностей руководителей учреждений, подведомственных исполнительному органу, и лиц, замещающих должности руководителей учреждений, подведомственных исполнительному органу.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7. При осуществлении проверки управление Правительства Ивановской области по противодействию коррупции вправе:</w:t>
      </w:r>
    </w:p>
    <w:p w:rsidR="00030D9B" w:rsidRDefault="00030D9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26.04.2017 N 151-п)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учреждения, подведомственного Правительству, а также с лицом, замещающим должность руководителя учреждения, подведомственного Правительству;</w:t>
      </w:r>
    </w:p>
    <w:p w:rsidR="00030D9B" w:rsidRDefault="00030D9B">
      <w:pPr>
        <w:pStyle w:val="ConsPlusNormal"/>
        <w:spacing w:before="22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учреждения, подведомственного Правительству, а также лицом, замещающим должность руководителя учреждения, подведомственного Правительству,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030D9B" w:rsidRDefault="00030D9B">
      <w:pPr>
        <w:pStyle w:val="ConsPlusNormal"/>
        <w:spacing w:before="220"/>
        <w:ind w:firstLine="540"/>
        <w:jc w:val="both"/>
      </w:pPr>
      <w:r>
        <w:t xml:space="preserve">в) получать от гражданина, претендующего на замещение должности руководителя учреждения, подведомственного Правительству, а также от лица, замещающего должность руководителя учреждения, подведомственного Правительству, пояснения по представленным им </w:t>
      </w:r>
      <w:r>
        <w:lastRenderedPageBreak/>
        <w:t>сведениям о доходах, об имуществе и обязательствах имущественного характера и материалам.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8. При осуществлении проверки уполномоченное структурное подразделение исполнительного органа вправе: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учреждения, подведомственного исполнительному органу, а также с лицом, замещающим должность руководителя учреждения, подведомственного исполнительному органу;</w:t>
      </w:r>
    </w:p>
    <w:p w:rsidR="00030D9B" w:rsidRDefault="00030D9B">
      <w:pPr>
        <w:pStyle w:val="ConsPlusNormal"/>
        <w:spacing w:before="22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учреждения, подведомственного исполнительному органу, а также лицом, замещающим должность руководителя учреждения, подведомственного исполнительному органу,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030D9B" w:rsidRDefault="00030D9B">
      <w:pPr>
        <w:pStyle w:val="ConsPlusNormal"/>
        <w:spacing w:before="220"/>
        <w:ind w:firstLine="540"/>
        <w:jc w:val="both"/>
      </w:pPr>
      <w:r>
        <w:t>в) получать от гражданина, претендующего на замещение должности руководителя учреждения, подведомственного исполнительному органу, а также от лица, замещающего должность руководителя учреждения, подведомственного исполнительному органу, пояснения по представленным им сведениям о доходах, об имуществе и обязательствах имущественного характера и материалам.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9. Заместитель Председателя Правительства Ивановской области - руководитель аппарата Правительства Ивановской области обеспечивает:</w:t>
      </w:r>
    </w:p>
    <w:p w:rsidR="00030D9B" w:rsidRDefault="00030D9B">
      <w:pPr>
        <w:pStyle w:val="ConsPlusNormal"/>
        <w:jc w:val="both"/>
      </w:pPr>
      <w:r>
        <w:t xml:space="preserve">(в ред. Постановлений Правительства Ивановской области от 26.06.2015 </w:t>
      </w:r>
      <w:hyperlink r:id="rId24">
        <w:r>
          <w:rPr>
            <w:color w:val="0000FF"/>
          </w:rPr>
          <w:t>N 304-п</w:t>
        </w:r>
      </w:hyperlink>
      <w:r>
        <w:t xml:space="preserve">, от 26.04.2017 </w:t>
      </w:r>
      <w:hyperlink r:id="rId25">
        <w:r>
          <w:rPr>
            <w:color w:val="0000FF"/>
          </w:rPr>
          <w:t>N 151-п</w:t>
        </w:r>
      </w:hyperlink>
      <w:r>
        <w:t xml:space="preserve">, от 10.12.2018 </w:t>
      </w:r>
      <w:hyperlink r:id="rId26">
        <w:r>
          <w:rPr>
            <w:color w:val="0000FF"/>
          </w:rPr>
          <w:t>N 359-п</w:t>
        </w:r>
      </w:hyperlink>
      <w:r>
        <w:t>)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учреждения, подведомственного Правительству, о начале в отношении его проверки - в течение 2 рабочих дней со дня принятия решения о начале проверки;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учреждения, подведомственного Правительству, в случае его обращения, о том, какие представленные им сведения, указанные в </w:t>
      </w:r>
      <w:hyperlink w:anchor="P50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030D9B" w:rsidRDefault="00030D9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26.06.2015 N 304-п)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10. По окончании проверки начальник управления Правительства Ивановской области по противодействию коррупции обязан ознакомить лицо, замещающее должность руководителя учреждения, подведомственного Правительству, с результатами проверки.</w:t>
      </w:r>
    </w:p>
    <w:p w:rsidR="00030D9B" w:rsidRDefault="00030D9B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26.04.2017 N 151-п)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11. Руководитель исполнительного органа обеспечивает: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учреждения, подведомственного исполнительному органу, о начале в отношении его проверки - в течение 2 рабочих дней со дня принятия решения о начале проверки;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учреждения, подведомственного исполнительному органу, в случае его обращения, о том, какие представленные им сведения, указанные в </w:t>
      </w:r>
      <w:hyperlink w:anchor="P50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030D9B" w:rsidRDefault="00030D9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26.06.2015 N 304-п)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lastRenderedPageBreak/>
        <w:t>12. По окончании проверки руководитель уполномоченного структурного подразделения исполнительного органа обязан ознакомить лицо, замещающее должность руководителя учреждения, подведомственного исполнительному органу, с результатами проверки.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13. Лицо, замещающее должность руководителя государственного учреждения Ивановской области, вправе: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14. По результатам проверки заместитель Председателя Правительства Ивановской области - руководитель аппарата Правительства Ивановской области принимает одно из следующих решений:</w:t>
      </w:r>
    </w:p>
    <w:p w:rsidR="00030D9B" w:rsidRDefault="00030D9B">
      <w:pPr>
        <w:pStyle w:val="ConsPlusNormal"/>
        <w:jc w:val="both"/>
      </w:pPr>
      <w:r>
        <w:t xml:space="preserve">(в ред. Постановлений Правительства Ивановской области от 26.06.2015 </w:t>
      </w:r>
      <w:hyperlink r:id="rId30">
        <w:r>
          <w:rPr>
            <w:color w:val="0000FF"/>
          </w:rPr>
          <w:t>N 304-п</w:t>
        </w:r>
      </w:hyperlink>
      <w:r>
        <w:t xml:space="preserve">, от 26.04.2017 </w:t>
      </w:r>
      <w:hyperlink r:id="rId31">
        <w:r>
          <w:rPr>
            <w:color w:val="0000FF"/>
          </w:rPr>
          <w:t>N 151-п</w:t>
        </w:r>
      </w:hyperlink>
      <w:r>
        <w:t xml:space="preserve">, от 10.12.2018 </w:t>
      </w:r>
      <w:hyperlink r:id="rId32">
        <w:r>
          <w:rPr>
            <w:color w:val="0000FF"/>
          </w:rPr>
          <w:t>N 359-п</w:t>
        </w:r>
      </w:hyperlink>
      <w:r>
        <w:t>)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а) назначить гражданина, претендующего на замещение должности руководителя учреждения, подведомственного Правительству, на должность руководителя государственного учреждения Ивановской области;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б) отказать гражданину, претендующему на замещение должности руководителя учреждения, подведомственного Правительству, в назначении на должность руководителя государственного учреждения Ивановской области;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в) применить к лицу, замещающему должность руководителя учреждения, подведомственного Правительству, меру дисциплинарной ответственности.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15. По результатам проверки руководитель исполнительного органа принимает одно из следующих решений: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а) назначить гражданина, претендующего на замещение должности руководителя учреждения, подведомственного исполнительному органу, на должность руководителя государственного учреждения Ивановской области;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б) отказать гражданину, претендующему на замещение должности руководителя учреждения, подведомственного исполнительному органу, в назначении на должность руководителя государственного учреждения Ивановской области;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в) применить к лицу, замещающему должность руководителя учреждения, подведомственного исполнительному органу, меру дисциплинарной ответственности.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30D9B" w:rsidRDefault="00030D9B">
      <w:pPr>
        <w:pStyle w:val="ConsPlusNormal"/>
        <w:spacing w:before="220"/>
        <w:ind w:firstLine="540"/>
        <w:jc w:val="both"/>
      </w:pPr>
      <w:r>
        <w:t>17. Подлинники справок о доходах, об имуществе и обязательствах имущественного характера, а также материалы проверки, поступившие в аппарат Правительства Ивановской области (исполнительный орган), хранятся в соответствии с законодательством Российской Федерации об архивном деле.</w:t>
      </w:r>
    </w:p>
    <w:p w:rsidR="00030D9B" w:rsidRDefault="00030D9B">
      <w:pPr>
        <w:pStyle w:val="ConsPlusNormal"/>
      </w:pPr>
    </w:p>
    <w:p w:rsidR="00030D9B" w:rsidRDefault="00030D9B">
      <w:pPr>
        <w:pStyle w:val="ConsPlusNormal"/>
      </w:pPr>
    </w:p>
    <w:p w:rsidR="00030D9B" w:rsidRDefault="00030D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1CB" w:rsidRDefault="004271CB"/>
    <w:sectPr w:rsidR="004271CB" w:rsidSect="0083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30D9B"/>
    <w:rsid w:val="00030D9B"/>
    <w:rsid w:val="0042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D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0D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0D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0738&amp;dst=100006" TargetMode="External"/><Relationship Id="rId13" Type="http://schemas.openxmlformats.org/officeDocument/2006/relationships/hyperlink" Target="https://login.consultant.ru/link/?req=doc&amp;base=RLAW224&amp;n=95559&amp;dst=100008" TargetMode="External"/><Relationship Id="rId18" Type="http://schemas.openxmlformats.org/officeDocument/2006/relationships/hyperlink" Target="https://login.consultant.ru/link/?req=doc&amp;base=RLAW224&amp;n=95559&amp;dst=100010" TargetMode="External"/><Relationship Id="rId26" Type="http://schemas.openxmlformats.org/officeDocument/2006/relationships/hyperlink" Target="https://login.consultant.ru/link/?req=doc&amp;base=RLAW224&amp;n=134292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24&amp;n=116887&amp;dst=10001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2878&amp;dst=100124" TargetMode="External"/><Relationship Id="rId12" Type="http://schemas.openxmlformats.org/officeDocument/2006/relationships/hyperlink" Target="https://login.consultant.ru/link/?req=doc&amp;base=RLAW224&amp;n=134292&amp;dst=100006" TargetMode="External"/><Relationship Id="rId17" Type="http://schemas.openxmlformats.org/officeDocument/2006/relationships/hyperlink" Target="https://login.consultant.ru/link/?req=doc&amp;base=RLAW224&amp;n=116887&amp;dst=100008" TargetMode="External"/><Relationship Id="rId25" Type="http://schemas.openxmlformats.org/officeDocument/2006/relationships/hyperlink" Target="https://login.consultant.ru/link/?req=doc&amp;base=RLAW224&amp;n=116887&amp;dst=100012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34292&amp;dst=100007" TargetMode="External"/><Relationship Id="rId20" Type="http://schemas.openxmlformats.org/officeDocument/2006/relationships/hyperlink" Target="https://login.consultant.ru/link/?req=doc&amp;base=RLAW224&amp;n=95559&amp;dst=100014" TargetMode="External"/><Relationship Id="rId29" Type="http://schemas.openxmlformats.org/officeDocument/2006/relationships/hyperlink" Target="https://login.consultant.ru/link/?req=doc&amp;base=RLAW224&amp;n=95559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34292&amp;dst=100005" TargetMode="External"/><Relationship Id="rId11" Type="http://schemas.openxmlformats.org/officeDocument/2006/relationships/hyperlink" Target="https://login.consultant.ru/link/?req=doc&amp;base=RLAW224&amp;n=116887&amp;dst=100006" TargetMode="External"/><Relationship Id="rId24" Type="http://schemas.openxmlformats.org/officeDocument/2006/relationships/hyperlink" Target="https://login.consultant.ru/link/?req=doc&amp;base=RLAW224&amp;n=95559&amp;dst=100015" TargetMode="External"/><Relationship Id="rId32" Type="http://schemas.openxmlformats.org/officeDocument/2006/relationships/hyperlink" Target="https://login.consultant.ru/link/?req=doc&amp;base=RLAW224&amp;n=134292&amp;dst=100010" TargetMode="External"/><Relationship Id="rId5" Type="http://schemas.openxmlformats.org/officeDocument/2006/relationships/hyperlink" Target="https://login.consultant.ru/link/?req=doc&amp;base=RLAW224&amp;n=116887&amp;dst=100005" TargetMode="External"/><Relationship Id="rId15" Type="http://schemas.openxmlformats.org/officeDocument/2006/relationships/hyperlink" Target="https://login.consultant.ru/link/?req=doc&amp;base=RLAW224&amp;n=116887&amp;dst=100007" TargetMode="External"/><Relationship Id="rId23" Type="http://schemas.openxmlformats.org/officeDocument/2006/relationships/hyperlink" Target="https://login.consultant.ru/link/?req=doc&amp;base=RLAW224&amp;n=116887&amp;dst=100011" TargetMode="External"/><Relationship Id="rId28" Type="http://schemas.openxmlformats.org/officeDocument/2006/relationships/hyperlink" Target="https://login.consultant.ru/link/?req=doc&amp;base=RLAW224&amp;n=116887&amp;dst=100013" TargetMode="External"/><Relationship Id="rId10" Type="http://schemas.openxmlformats.org/officeDocument/2006/relationships/hyperlink" Target="https://login.consultant.ru/link/?req=doc&amp;base=RLAW224&amp;n=95559&amp;dst=100007" TargetMode="External"/><Relationship Id="rId19" Type="http://schemas.openxmlformats.org/officeDocument/2006/relationships/hyperlink" Target="https://login.consultant.ru/link/?req=doc&amp;base=RLAW224&amp;n=116887&amp;dst=100009" TargetMode="External"/><Relationship Id="rId31" Type="http://schemas.openxmlformats.org/officeDocument/2006/relationships/hyperlink" Target="https://login.consultant.ru/link/?req=doc&amp;base=RLAW224&amp;n=116887&amp;dst=100014" TargetMode="External"/><Relationship Id="rId4" Type="http://schemas.openxmlformats.org/officeDocument/2006/relationships/hyperlink" Target="https://login.consultant.ru/link/?req=doc&amp;base=RLAW224&amp;n=95559&amp;dst=100005" TargetMode="External"/><Relationship Id="rId9" Type="http://schemas.openxmlformats.org/officeDocument/2006/relationships/hyperlink" Target="https://login.consultant.ru/link/?req=doc&amp;base=RLAW224&amp;n=95559&amp;dst=100006" TargetMode="External"/><Relationship Id="rId14" Type="http://schemas.openxmlformats.org/officeDocument/2006/relationships/hyperlink" Target="https://login.consultant.ru/link/?req=doc&amp;base=RLAW224&amp;n=95559&amp;dst=100009" TargetMode="External"/><Relationship Id="rId22" Type="http://schemas.openxmlformats.org/officeDocument/2006/relationships/hyperlink" Target="https://login.consultant.ru/link/?req=doc&amp;base=RLAW224&amp;n=134292&amp;dst=100008" TargetMode="External"/><Relationship Id="rId27" Type="http://schemas.openxmlformats.org/officeDocument/2006/relationships/hyperlink" Target="https://login.consultant.ru/link/?req=doc&amp;base=RLAW224&amp;n=95559&amp;dst=100015" TargetMode="External"/><Relationship Id="rId30" Type="http://schemas.openxmlformats.org/officeDocument/2006/relationships/hyperlink" Target="https://login.consultant.ru/link/?req=doc&amp;base=RLAW224&amp;n=95559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2458</Words>
  <Characters>14012</Characters>
  <Application>Microsoft Office Word</Application>
  <DocSecurity>0</DocSecurity>
  <Lines>116</Lines>
  <Paragraphs>32</Paragraphs>
  <ScaleCrop>false</ScaleCrop>
  <Company/>
  <LinksUpToDate>false</LinksUpToDate>
  <CharactersWithSpaces>16438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2024-11-22T12:01:00Z</dcterms:created>
  <dcterms:modified xsi:type="dcterms:W3CDTF">2024-11-22T12:01:00Z</dcterms:modified>
</cp:coreProperties>
</file>